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0D65F" w14:textId="77777777" w:rsidR="0020530A" w:rsidRDefault="001D521B" w:rsidP="0020530A">
      <w:pPr>
        <w:jc w:val="center"/>
        <w:rPr>
          <w:i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0B38AFD2" wp14:editId="18BDC91C">
            <wp:extent cx="1786890" cy="181546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40" cy="185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CEF06" w14:textId="77777777" w:rsidR="00F43282" w:rsidRPr="003968CE" w:rsidRDefault="001D521B" w:rsidP="00692CFE">
      <w:pPr>
        <w:jc w:val="center"/>
        <w:rPr>
          <w:b/>
          <w:sz w:val="18"/>
          <w:szCs w:val="18"/>
        </w:rPr>
      </w:pPr>
    </w:p>
    <w:p w14:paraId="19EAA468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The B Buzz Baseball League has enriched the lives of young people in the Lee-Harvard and surrounding communities for over </w:t>
      </w:r>
      <w:r>
        <w:rPr>
          <w:color w:val="FF0000"/>
        </w:rPr>
        <w:t xml:space="preserve">50 </w:t>
      </w:r>
      <w:r>
        <w:rPr>
          <w:color w:val="000000"/>
        </w:rPr>
        <w:t>years. This American</w:t>
      </w:r>
      <w:r>
        <w:rPr>
          <w:color w:val="000000"/>
        </w:rPr>
        <w:t xml:space="preserve"> pastime and community sport has also united neighbors and created lifelong friendships between past B Buzz alumni. </w:t>
      </w:r>
    </w:p>
    <w:p w14:paraId="59B1DA8F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171A834F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B Buzz Baseball League has a mission that is committed to the personal and athletic development of all its players. The league does not si</w:t>
      </w:r>
      <w:r>
        <w:rPr>
          <w:color w:val="000000"/>
        </w:rPr>
        <w:t xml:space="preserve">mply focus on the fundamentals of the game, like team play and leadership attributes, but through its broader purpose, the league provides wrap-around community resource services and opportunities for everyone involved. </w:t>
      </w:r>
    </w:p>
    <w:p w14:paraId="6F2C1BA1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A2CD698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Since our re-establishment in </w:t>
      </w:r>
      <w:r>
        <w:rPr>
          <w:rFonts w:ascii="Calibri" w:hAnsi="Calibri" w:cs="Calibri"/>
          <w:color w:val="000000"/>
          <w:sz w:val="22"/>
          <w:szCs w:val="22"/>
        </w:rPr>
        <w:t>2015</w:t>
      </w:r>
      <w:r>
        <w:rPr>
          <w:rFonts w:ascii="Calibri" w:hAnsi="Calibri" w:cs="Calibri"/>
          <w:color w:val="000000"/>
          <w:sz w:val="22"/>
          <w:szCs w:val="22"/>
        </w:rPr>
        <w:t>,</w:t>
      </w:r>
      <w:r>
        <w:rPr>
          <w:color w:val="000000"/>
        </w:rPr>
        <w:t xml:space="preserve"> and becoming a 501c3 non profit organization, the league has partnered with community organizations, social service programs, summer library reading programs and many more initiatives to better prepare our players for a brighter future.</w:t>
      </w:r>
    </w:p>
    <w:p w14:paraId="7531364B" w14:textId="77777777" w:rsidR="00285055" w:rsidRDefault="001D521B">
      <w:pPr>
        <w:pStyle w:val="NormalWeb"/>
        <w:spacing w:before="0" w:after="0"/>
      </w:pPr>
      <w:r>
        <w:rPr>
          <w:color w:val="000000"/>
        </w:rPr>
        <w:t xml:space="preserve"> </w:t>
      </w:r>
    </w:p>
    <w:p w14:paraId="7BFCDA79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These resources</w:t>
      </w:r>
      <w:r>
        <w:rPr>
          <w:color w:val="000000"/>
        </w:rPr>
        <w:t xml:space="preserve"> are not just offered to the players, but the entire family can benefit from these resources as well.  B Buzz is more than a youth baseball league, we strive to contribute to building superior citizens rather than superior athletes, with a goal of enrichin</w:t>
      </w:r>
      <w:r>
        <w:rPr>
          <w:color w:val="000000"/>
        </w:rPr>
        <w:t xml:space="preserve">g the community along the way, all while having </w:t>
      </w:r>
      <w:r>
        <w:rPr>
          <w:i/>
          <w:color w:val="000000"/>
        </w:rPr>
        <w:t>Big Fun</w:t>
      </w:r>
      <w:r>
        <w:rPr>
          <w:color w:val="000000"/>
        </w:rPr>
        <w:t xml:space="preserve"> playing the game of baseball !</w:t>
      </w:r>
    </w:p>
    <w:p w14:paraId="2E563E48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3DA02068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 xml:space="preserve">The adult and youth coaching staff and volunteers that support B Buzz have all once played in the league as a young person, or were in the stands supporting family and </w:t>
      </w:r>
      <w:r>
        <w:rPr>
          <w:color w:val="000000"/>
        </w:rPr>
        <w:t xml:space="preserve">friends many years ago and still carry the desire to support the leagues efforts in every way. </w:t>
      </w:r>
    </w:p>
    <w:p w14:paraId="4307FDDD" w14:textId="77777777" w:rsidR="00285055" w:rsidRDefault="00285055">
      <w:pPr>
        <w:pStyle w:val="NormalWeb"/>
        <w:spacing w:before="0" w:after="0"/>
      </w:pPr>
    </w:p>
    <w:p w14:paraId="24A2D716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Our Board of Directors and Advisory Board is composed of city Mayors, business owners, former professional athletes, current educators, college students, and m</w:t>
      </w:r>
      <w:r>
        <w:rPr>
          <w:color w:val="000000"/>
        </w:rPr>
        <w:t>any other B Buzz alumni who are fully committed to a successful future for the league.</w:t>
      </w:r>
    </w:p>
    <w:p w14:paraId="16222BA1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37F081A7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Our sponsors and our alumni make it financially possible for our league to function which has aided in growth of our program thus far.</w:t>
      </w:r>
    </w:p>
    <w:p w14:paraId="20AAA60F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4DB13E60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23B2DA2B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1F686FAD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04910157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49ED10A4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26A43999" w14:textId="77777777" w:rsidR="00233A8D" w:rsidRDefault="001D521B" w:rsidP="00233A8D">
      <w:pPr>
        <w:pStyle w:val="NormalWeb"/>
        <w:spacing w:before="0" w:beforeAutospacing="0" w:after="0" w:afterAutospacing="0"/>
        <w:rPr>
          <w:color w:val="000000"/>
        </w:rPr>
      </w:pPr>
    </w:p>
    <w:p w14:paraId="05426A24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FEEAC76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</w:p>
    <w:p w14:paraId="625B0C59" w14:textId="77777777" w:rsidR="00233A8D" w:rsidRDefault="001D521B" w:rsidP="00233A8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br/>
      </w:r>
    </w:p>
    <w:p w14:paraId="59F5983C" w14:textId="77777777" w:rsidR="00692CFE" w:rsidRPr="003968CE" w:rsidRDefault="001D521B" w:rsidP="00692CFE">
      <w:pPr>
        <w:jc w:val="center"/>
        <w:rPr>
          <w:sz w:val="18"/>
          <w:szCs w:val="18"/>
        </w:rPr>
      </w:pPr>
    </w:p>
    <w:p w14:paraId="3DDE10D6" w14:textId="77777777" w:rsidR="003968CE" w:rsidRPr="003968CE" w:rsidRDefault="001D521B">
      <w:pPr>
        <w:jc w:val="center"/>
        <w:rPr>
          <w:sz w:val="18"/>
          <w:szCs w:val="18"/>
        </w:rPr>
      </w:pPr>
    </w:p>
    <w:sectPr w:rsidR="003968CE" w:rsidRPr="00396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52F58"/>
    <w:multiLevelType w:val="hybridMultilevel"/>
    <w:tmpl w:val="9C54A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D2418"/>
    <w:multiLevelType w:val="hybridMultilevel"/>
    <w:tmpl w:val="B2666932"/>
    <w:lvl w:ilvl="0" w:tplc="15304E1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BCC07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0B607B0">
      <w:numFmt w:val="bullet"/>
      <w:lvlText w:val=""/>
      <w:lvlJc w:val="left"/>
      <w:pPr>
        <w:ind w:left="2160" w:hanging="1800"/>
      </w:pPr>
    </w:lvl>
    <w:lvl w:ilvl="3" w:tplc="4372D07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5187550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9820518">
      <w:numFmt w:val="bullet"/>
      <w:lvlText w:val=""/>
      <w:lvlJc w:val="left"/>
      <w:pPr>
        <w:ind w:left="4320" w:hanging="3960"/>
      </w:pPr>
    </w:lvl>
    <w:lvl w:ilvl="6" w:tplc="A6B278A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15CF37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6B648CA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7F9E133E"/>
    <w:multiLevelType w:val="hybridMultilevel"/>
    <w:tmpl w:val="D16A6624"/>
    <w:lvl w:ilvl="0" w:tplc="0EAC63A4">
      <w:start w:val="1"/>
      <w:numFmt w:val="decimal"/>
      <w:lvlText w:val="%1."/>
      <w:lvlJc w:val="left"/>
      <w:pPr>
        <w:ind w:left="720" w:hanging="360"/>
      </w:pPr>
    </w:lvl>
    <w:lvl w:ilvl="1" w:tplc="F15601C8">
      <w:start w:val="1"/>
      <w:numFmt w:val="decimal"/>
      <w:lvlText w:val="%2."/>
      <w:lvlJc w:val="left"/>
      <w:pPr>
        <w:ind w:left="1440" w:hanging="1080"/>
      </w:pPr>
    </w:lvl>
    <w:lvl w:ilvl="2" w:tplc="9022F220">
      <w:start w:val="1"/>
      <w:numFmt w:val="decimal"/>
      <w:lvlText w:val="%3."/>
      <w:lvlJc w:val="left"/>
      <w:pPr>
        <w:ind w:left="2160" w:hanging="1980"/>
      </w:pPr>
    </w:lvl>
    <w:lvl w:ilvl="3" w:tplc="6C16E350">
      <w:start w:val="1"/>
      <w:numFmt w:val="decimal"/>
      <w:lvlText w:val="%4."/>
      <w:lvlJc w:val="left"/>
      <w:pPr>
        <w:ind w:left="2880" w:hanging="2520"/>
      </w:pPr>
    </w:lvl>
    <w:lvl w:ilvl="4" w:tplc="341A4226">
      <w:start w:val="1"/>
      <w:numFmt w:val="decimal"/>
      <w:lvlText w:val="%5."/>
      <w:lvlJc w:val="left"/>
      <w:pPr>
        <w:ind w:left="3600" w:hanging="3240"/>
      </w:pPr>
    </w:lvl>
    <w:lvl w:ilvl="5" w:tplc="0D643A06">
      <w:start w:val="1"/>
      <w:numFmt w:val="decimal"/>
      <w:lvlText w:val="%6."/>
      <w:lvlJc w:val="left"/>
      <w:pPr>
        <w:ind w:left="4320" w:hanging="4140"/>
      </w:pPr>
    </w:lvl>
    <w:lvl w:ilvl="6" w:tplc="811E040A">
      <w:start w:val="1"/>
      <w:numFmt w:val="decimal"/>
      <w:lvlText w:val="%7."/>
      <w:lvlJc w:val="left"/>
      <w:pPr>
        <w:ind w:left="5040" w:hanging="4680"/>
      </w:pPr>
    </w:lvl>
    <w:lvl w:ilvl="7" w:tplc="38A0CF20">
      <w:start w:val="1"/>
      <w:numFmt w:val="decimal"/>
      <w:lvlText w:val="%8."/>
      <w:lvlJc w:val="left"/>
      <w:pPr>
        <w:ind w:left="5760" w:hanging="5400"/>
      </w:pPr>
    </w:lvl>
    <w:lvl w:ilvl="8" w:tplc="7974B388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055"/>
    <w:rsid w:val="001D521B"/>
    <w:rsid w:val="0028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71DAC"/>
  <w15:docId w15:val="{038321E6-13F5-4121-8708-A33F49C4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B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2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30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C1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3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1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3BCA-008A-4647-AC63-1BF3B330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Lori Joyner</cp:lastModifiedBy>
  <cp:revision>2</cp:revision>
  <cp:lastPrinted>2018-05-22T16:44:00Z</cp:lastPrinted>
  <dcterms:created xsi:type="dcterms:W3CDTF">2021-05-15T16:33:00Z</dcterms:created>
  <dcterms:modified xsi:type="dcterms:W3CDTF">2021-05-15T16:33:00Z</dcterms:modified>
</cp:coreProperties>
</file>